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3827"/>
        <w:gridCol w:w="19"/>
      </w:tblGrid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4F6C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0B4F6C"/>
                <w:sz w:val="24"/>
                <w:szCs w:val="24"/>
                <w:lang w:eastAsia="ru-RU"/>
              </w:rPr>
              <w:t>Площадь помещения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4F6C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0B4F6C"/>
                <w:sz w:val="24"/>
                <w:szCs w:val="24"/>
                <w:lang w:eastAsia="ru-RU"/>
              </w:rPr>
              <w:t>Стоимость за м2</w:t>
            </w:r>
          </w:p>
        </w:tc>
      </w:tr>
      <w:tr w:rsidR="00C1156D" w:rsidRPr="00C1156D" w:rsidTr="00D62A70">
        <w:tc>
          <w:tcPr>
            <w:tcW w:w="8658" w:type="dxa"/>
            <w:gridSpan w:val="3"/>
            <w:tcBorders>
              <w:top w:val="single" w:sz="6" w:space="0" w:color="CCDBE1"/>
              <w:left w:val="single" w:sz="6" w:space="0" w:color="CCDBE1"/>
              <w:bottom w:val="single" w:sz="6" w:space="0" w:color="CCDBE1"/>
              <w:right w:val="single" w:sz="6" w:space="0" w:color="CCDBE1"/>
            </w:tcBorders>
            <w:shd w:val="clear" w:color="auto" w:fill="E1E8EC"/>
            <w:tcMar>
              <w:top w:w="420" w:type="dxa"/>
              <w:left w:w="360" w:type="dxa"/>
              <w:bottom w:w="42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Кондиционирование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 (от 7 500,0 р)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0 - 50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</w:t>
            </w:r>
            <w:r w:rsidR="00D1482C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50 - 100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</w:t>
            </w:r>
            <w:r w:rsidR="00D62A70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100 - 500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D62A70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500 - 1 000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D62A70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90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1 000+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D62A70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80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c>
          <w:tcPr>
            <w:tcW w:w="8658" w:type="dxa"/>
            <w:gridSpan w:val="3"/>
            <w:tcBorders>
              <w:top w:val="single" w:sz="6" w:space="0" w:color="CCDBE1"/>
              <w:left w:val="single" w:sz="6" w:space="0" w:color="CCDBE1"/>
              <w:bottom w:val="single" w:sz="6" w:space="0" w:color="CCDBE1"/>
              <w:right w:val="single" w:sz="6" w:space="0" w:color="CCDBE1"/>
            </w:tcBorders>
            <w:shd w:val="clear" w:color="auto" w:fill="E1E8EC"/>
            <w:tcMar>
              <w:top w:w="420" w:type="dxa"/>
              <w:left w:w="360" w:type="dxa"/>
              <w:bottom w:w="42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Вентиляция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(от 7 500,0 р)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0 - 50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D62A70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190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50 - 100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18</w:t>
            </w:r>
            <w:r w:rsidR="00D62A70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100 - 500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</w:t>
            </w:r>
            <w:r w:rsidR="00D62A70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60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500 - 1 000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15</w:t>
            </w:r>
            <w:r w:rsidR="00D62A70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1 000+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120 руб.</w:t>
            </w:r>
          </w:p>
        </w:tc>
      </w:tr>
      <w:tr w:rsidR="00C1156D" w:rsidRPr="00C1156D" w:rsidTr="00D62A70">
        <w:tc>
          <w:tcPr>
            <w:tcW w:w="8658" w:type="dxa"/>
            <w:gridSpan w:val="3"/>
            <w:tcBorders>
              <w:top w:val="single" w:sz="6" w:space="0" w:color="CCDBE1"/>
              <w:left w:val="single" w:sz="6" w:space="0" w:color="CCDBE1"/>
              <w:bottom w:val="single" w:sz="6" w:space="0" w:color="CCDBE1"/>
              <w:right w:val="single" w:sz="6" w:space="0" w:color="CCDBE1"/>
            </w:tcBorders>
            <w:shd w:val="clear" w:color="auto" w:fill="E1E8EC"/>
            <w:tcMar>
              <w:top w:w="420" w:type="dxa"/>
              <w:left w:w="360" w:type="dxa"/>
              <w:bottom w:w="42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Дымоудаление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(от 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10 0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00,0 р)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0 - 50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18</w:t>
            </w:r>
            <w:r w:rsidR="00D62A70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50 - 100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150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100 - 500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130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500 - 1 000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110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1 000+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D62A70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c>
          <w:tcPr>
            <w:tcW w:w="8658" w:type="dxa"/>
            <w:gridSpan w:val="3"/>
            <w:tcBorders>
              <w:top w:val="single" w:sz="6" w:space="0" w:color="CCDBE1"/>
              <w:left w:val="single" w:sz="6" w:space="0" w:color="CCDBE1"/>
              <w:bottom w:val="single" w:sz="6" w:space="0" w:color="CCDBE1"/>
              <w:right w:val="single" w:sz="6" w:space="0" w:color="CCDBE1"/>
            </w:tcBorders>
            <w:shd w:val="clear" w:color="auto" w:fill="E1E8EC"/>
            <w:tcMar>
              <w:top w:w="420" w:type="dxa"/>
              <w:left w:w="360" w:type="dxa"/>
              <w:bottom w:w="42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Освещение</w:t>
            </w:r>
            <w:r w:rsidR="00D1482C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D1482C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(от 7 500,0 р)</w:t>
            </w:r>
            <w:bookmarkStart w:id="0" w:name="_GoBack"/>
            <w:bookmarkEnd w:id="0"/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lastRenderedPageBreak/>
              <w:t>0 - 50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160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50 - 100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13</w:t>
            </w:r>
            <w:r w:rsidR="00AD7B47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100 - 500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</w:t>
            </w:r>
            <w:r w:rsidR="00AD7B47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500 - 1 000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80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1 000+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7</w:t>
            </w:r>
            <w:r w:rsidR="00AD7B47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c>
          <w:tcPr>
            <w:tcW w:w="8658" w:type="dxa"/>
            <w:gridSpan w:val="3"/>
            <w:tcBorders>
              <w:top w:val="single" w:sz="6" w:space="0" w:color="CCDBE1"/>
              <w:left w:val="single" w:sz="6" w:space="0" w:color="CCDBE1"/>
              <w:bottom w:val="single" w:sz="6" w:space="0" w:color="CCDBE1"/>
              <w:right w:val="single" w:sz="6" w:space="0" w:color="CCDBE1"/>
            </w:tcBorders>
            <w:shd w:val="clear" w:color="auto" w:fill="E1E8EC"/>
            <w:tcMar>
              <w:top w:w="420" w:type="dxa"/>
              <w:left w:w="360" w:type="dxa"/>
              <w:bottom w:w="42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Электроснабжение</w:t>
            </w:r>
            <w:r w:rsidR="00D1482C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D1482C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(от 7 500,0 р)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0 - 50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170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50 - 100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140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100 - 500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</w:t>
            </w:r>
            <w:r w:rsidR="00AD7B47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</w:t>
            </w: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500 - 1 000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AD7B47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90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1 000+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AD7B47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80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c>
          <w:tcPr>
            <w:tcW w:w="8658" w:type="dxa"/>
            <w:gridSpan w:val="3"/>
            <w:tcBorders>
              <w:top w:val="single" w:sz="6" w:space="0" w:color="CCDBE1"/>
              <w:left w:val="single" w:sz="6" w:space="0" w:color="CCDBE1"/>
              <w:bottom w:val="single" w:sz="6" w:space="0" w:color="CCDBE1"/>
              <w:right w:val="single" w:sz="6" w:space="0" w:color="CCDBE1"/>
            </w:tcBorders>
            <w:shd w:val="clear" w:color="auto" w:fill="E1E8EC"/>
            <w:tcMar>
              <w:top w:w="420" w:type="dxa"/>
              <w:left w:w="360" w:type="dxa"/>
              <w:bottom w:w="42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Водоснабжение и канализация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(от 7 500,0 р)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0 - 50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AD7B47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190</w:t>
            </w:r>
            <w:r w:rsidR="00C1156D"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50 - 100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170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100 - 500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130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500 - 1 000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1 000+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85 руб.</w:t>
            </w:r>
          </w:p>
        </w:tc>
      </w:tr>
      <w:tr w:rsidR="00C1156D" w:rsidRPr="00C1156D" w:rsidTr="00D62A70">
        <w:tc>
          <w:tcPr>
            <w:tcW w:w="8658" w:type="dxa"/>
            <w:gridSpan w:val="3"/>
            <w:tcBorders>
              <w:top w:val="single" w:sz="6" w:space="0" w:color="CCDBE1"/>
              <w:left w:val="single" w:sz="6" w:space="0" w:color="CCDBE1"/>
              <w:bottom w:val="single" w:sz="6" w:space="0" w:color="CCDBE1"/>
              <w:right w:val="single" w:sz="6" w:space="0" w:color="CCDBE1"/>
            </w:tcBorders>
            <w:shd w:val="clear" w:color="auto" w:fill="E1E8EC"/>
            <w:tcMar>
              <w:top w:w="420" w:type="dxa"/>
              <w:left w:w="360" w:type="dxa"/>
              <w:bottom w:w="42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Отопление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 xml:space="preserve"> </w:t>
            </w:r>
            <w:r w:rsidR="00D62A70">
              <w:rPr>
                <w:rFonts w:ascii="Arial" w:eastAsia="Times New Roman" w:hAnsi="Arial" w:cs="Arial"/>
                <w:b/>
                <w:bCs/>
                <w:color w:val="101010"/>
                <w:sz w:val="24"/>
                <w:szCs w:val="24"/>
                <w:lang w:eastAsia="ru-RU"/>
              </w:rPr>
              <w:t>(от 7 500,0 р)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0 - 50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300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50 - 100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200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lastRenderedPageBreak/>
              <w:t>100 - 500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170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500 - 1000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110 руб.</w:t>
            </w:r>
          </w:p>
        </w:tc>
      </w:tr>
      <w:tr w:rsidR="00C1156D" w:rsidRPr="00C1156D" w:rsidTr="00D62A70">
        <w:trPr>
          <w:gridAfter w:val="1"/>
          <w:wAfter w:w="19" w:type="dxa"/>
        </w:trPr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C1156D" w:rsidRDefault="00C1156D" w:rsidP="00C1156D">
            <w:p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C1156D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1000+ м²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:rsidR="00C1156D" w:rsidRPr="00AD7B47" w:rsidRDefault="00C1156D" w:rsidP="00AD7B4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</w:pPr>
            <w:r w:rsidRPr="00AD7B47">
              <w:rPr>
                <w:rFonts w:ascii="Arial" w:eastAsia="Times New Roman" w:hAnsi="Arial" w:cs="Arial"/>
                <w:color w:val="3D444B"/>
                <w:sz w:val="24"/>
                <w:szCs w:val="24"/>
                <w:lang w:eastAsia="ru-RU"/>
              </w:rPr>
              <w:t>уб.</w:t>
            </w:r>
          </w:p>
        </w:tc>
      </w:tr>
    </w:tbl>
    <w:p w:rsidR="00AD7B47" w:rsidRDefault="00AD7B47" w:rsidP="00AD7B47">
      <w:pPr>
        <w:shd w:val="clear" w:color="auto" w:fill="FFFFFF"/>
        <w:spacing w:after="0" w:line="240" w:lineRule="auto"/>
        <w:ind w:left="1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D7B47" w:rsidRDefault="00AD7B47" w:rsidP="00AD7B47">
      <w:pPr>
        <w:shd w:val="clear" w:color="auto" w:fill="FFFFFF"/>
        <w:spacing w:after="0" w:line="240" w:lineRule="auto"/>
        <w:ind w:left="1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7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проектной документации для</w:t>
      </w:r>
      <w:r w:rsidRPr="00AD7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каждого объекта определяется индивидуально согласно: Техническому задания, Архитектурно-строительным решениям. </w:t>
      </w:r>
    </w:p>
    <w:p w:rsidR="00AD7B47" w:rsidRPr="00AD7B47" w:rsidRDefault="00AD7B47" w:rsidP="00AD7B47">
      <w:pPr>
        <w:shd w:val="clear" w:color="auto" w:fill="FFFFFF"/>
        <w:spacing w:after="0" w:line="240" w:lineRule="auto"/>
        <w:ind w:left="1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2A70" w:rsidRPr="00D62A70" w:rsidRDefault="00D62A70" w:rsidP="00D62A70">
      <w:pPr>
        <w:shd w:val="clear" w:color="auto" w:fill="FFFFFF"/>
        <w:spacing w:before="150" w:after="675" w:line="240" w:lineRule="auto"/>
        <w:outlineLvl w:val="1"/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ru-RU"/>
        </w:rPr>
        <w:t>С</w:t>
      </w:r>
      <w:r w:rsidRPr="00D62A70"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ru-RU"/>
        </w:rPr>
        <w:t>остав проектной документации</w:t>
      </w:r>
      <w:r w:rsidR="00AD7B47"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ru-RU"/>
        </w:rPr>
        <w:t xml:space="preserve"> (в зависимости от выбранного раздела)</w:t>
      </w:r>
      <w:r w:rsidRPr="00D62A70"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ru-RU"/>
        </w:rPr>
        <w:t>: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Титульный лист.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 СРО</w:t>
      </w: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Пояснительная записка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 общих данных</w:t>
      </w: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Поэтажные планы силового, сантехнического, вентиляционного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отопительного</w:t>
      </w: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оборудования.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Аксонометрические, принципиальные схемы.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Дополнительная система уравнивания потенциалов.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Расчёт контура повторного заземления нулевого провода и его схема.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Расчёт и схема молниезащиты здания.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Монтажные схемы подключения оборудования.</w:t>
      </w:r>
    </w:p>
    <w:p w:rsidR="00D62A70" w:rsidRPr="00D62A70" w:rsidRDefault="00D62A70" w:rsidP="00D62A70">
      <w:pPr>
        <w:numPr>
          <w:ilvl w:val="0"/>
          <w:numId w:val="1"/>
        </w:numPr>
        <w:shd w:val="clear" w:color="auto" w:fill="FFFFFF"/>
        <w:spacing w:after="0" w:line="240" w:lineRule="auto"/>
        <w:ind w:left="176" w:hanging="3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Спецификация оборудования и материалов.</w:t>
      </w:r>
    </w:p>
    <w:p w:rsidR="00D62A70" w:rsidRDefault="00D62A70"/>
    <w:sectPr w:rsidR="00D62A70" w:rsidSect="00AD7B47">
      <w:footerReference w:type="default" r:id="rId7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373" w:rsidRDefault="00A22373" w:rsidP="00D62A70">
      <w:pPr>
        <w:spacing w:after="0" w:line="240" w:lineRule="auto"/>
      </w:pPr>
      <w:r>
        <w:separator/>
      </w:r>
    </w:p>
  </w:endnote>
  <w:endnote w:type="continuationSeparator" w:id="0">
    <w:p w:rsidR="00A22373" w:rsidRDefault="00A22373" w:rsidP="00D6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A70" w:rsidRDefault="00D62A7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Страница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D62A70" w:rsidRDefault="00D62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373" w:rsidRDefault="00A22373" w:rsidP="00D62A70">
      <w:pPr>
        <w:spacing w:after="0" w:line="240" w:lineRule="auto"/>
      </w:pPr>
      <w:r>
        <w:separator/>
      </w:r>
    </w:p>
  </w:footnote>
  <w:footnote w:type="continuationSeparator" w:id="0">
    <w:p w:rsidR="00A22373" w:rsidRDefault="00A22373" w:rsidP="00D62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21C0"/>
    <w:multiLevelType w:val="hybridMultilevel"/>
    <w:tmpl w:val="E9FCEF2A"/>
    <w:lvl w:ilvl="0" w:tplc="01F21F9C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013AB"/>
    <w:multiLevelType w:val="multilevel"/>
    <w:tmpl w:val="92F2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6D"/>
    <w:rsid w:val="0008777A"/>
    <w:rsid w:val="00305E89"/>
    <w:rsid w:val="00A22373"/>
    <w:rsid w:val="00AD7B47"/>
    <w:rsid w:val="00C1156D"/>
    <w:rsid w:val="00D1482C"/>
    <w:rsid w:val="00D6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64E"/>
  <w15:chartTrackingRefBased/>
  <w15:docId w15:val="{3DFAC99B-AB00-456D-A560-7EF7EB6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2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A70"/>
  </w:style>
  <w:style w:type="paragraph" w:styleId="a5">
    <w:name w:val="footer"/>
    <w:basedOn w:val="a"/>
    <w:link w:val="a6"/>
    <w:uiPriority w:val="99"/>
    <w:unhideWhenUsed/>
    <w:rsid w:val="00D6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A70"/>
  </w:style>
  <w:style w:type="character" w:customStyle="1" w:styleId="20">
    <w:name w:val="Заголовок 2 Знак"/>
    <w:basedOn w:val="a0"/>
    <w:link w:val="2"/>
    <w:uiPriority w:val="9"/>
    <w:rsid w:val="00D62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AD7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8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3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Filkin</dc:creator>
  <cp:keywords/>
  <dc:description/>
  <cp:lastModifiedBy>Nikolay Filkin</cp:lastModifiedBy>
  <cp:revision>3</cp:revision>
  <dcterms:created xsi:type="dcterms:W3CDTF">2026-02-17T13:17:00Z</dcterms:created>
  <dcterms:modified xsi:type="dcterms:W3CDTF">2026-02-17T13:36:00Z</dcterms:modified>
</cp:coreProperties>
</file>